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282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6"/>
          <w:szCs w:val="6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Минеева Евгения Анатольевича, </w:t>
      </w:r>
      <w:r>
        <w:rPr>
          <w:rStyle w:val="cat-ExternalSystemDefinedgrp-2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у </w:t>
      </w:r>
      <w:r>
        <w:rPr>
          <w:rStyle w:val="cat-OrganizationNamegrp-18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слесарем, зарегистрированного по адресу: </w:t>
      </w:r>
      <w:r>
        <w:rPr>
          <w:rStyle w:val="cat-UserDefinedgrp-2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проживающего по адресу: </w:t>
      </w:r>
      <w:r>
        <w:rPr>
          <w:rStyle w:val="cat-UserDefinedgrp-2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spacing w:before="0" w:after="0"/>
        <w:ind w:left="142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5"/>
          <w:szCs w:val="25"/>
        </w:rPr>
        <w:t>. 20.21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>в подъезде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двенадцатом этаже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дома №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1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мкр.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состоянии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алкогольного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>
        <w:rPr>
          <w:rFonts w:ascii="Times New Roman" w:eastAsia="Times New Roman" w:hAnsi="Times New Roman" w:cs="Times New Roman"/>
          <w:sz w:val="25"/>
          <w:szCs w:val="25"/>
        </w:rPr>
        <w:t>шаткая походка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 стороны в сторону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нарушенная координация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разговоре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имел невнятную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речь, из полости рта исходил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резкий запах алкоголя, </w:t>
      </w:r>
      <w:r>
        <w:rPr>
          <w:rFonts w:ascii="Times New Roman" w:eastAsia="Times New Roman" w:hAnsi="Times New Roman" w:cs="Times New Roman"/>
          <w:sz w:val="25"/>
          <w:szCs w:val="25"/>
        </w:rPr>
        <w:t>имел неопрятный внешний вид, а именно верхняя одежда была грязная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Допущенная должностным лицом в протоколе об административном правонарушении описка (ошибка) в дате соверш</w:t>
      </w:r>
      <w:r>
        <w:rPr>
          <w:rFonts w:ascii="Times New Roman" w:eastAsia="Times New Roman" w:hAnsi="Times New Roman" w:cs="Times New Roman"/>
          <w:sz w:val="25"/>
          <w:szCs w:val="25"/>
        </w:rPr>
        <w:t>ения правонарушения «26.02.2004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подлежит исправлению в порядке ч. 2 ст. 29.12.1 КоАП РФ, следует считать дату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5"/>
          <w:szCs w:val="25"/>
        </w:rPr>
        <w:t>26.02.2024</w:t>
      </w:r>
      <w:r>
        <w:rPr>
          <w:rFonts w:ascii="Times New Roman" w:eastAsia="Times New Roman" w:hAnsi="Times New Roman" w:cs="Times New Roman"/>
          <w:sz w:val="25"/>
          <w:szCs w:val="25"/>
        </w:rPr>
        <w:t>, поскольку другими материалами дела подтверждается, что правонарушение совершено 2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.02.2024.</w:t>
      </w:r>
    </w:p>
    <w:p>
      <w:pPr>
        <w:widowControl w:val="0"/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5"/>
          <w:szCs w:val="25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материалы дела, считает, что вина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25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25.1 КоАП РФ и ст. 51 Конституции РФ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 Из протокола следует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eastAsia="Times New Roman" w:hAnsi="Times New Roman" w:cs="Times New Roman"/>
          <w:sz w:val="25"/>
          <w:szCs w:val="25"/>
        </w:rPr>
        <w:t>26.02.2024 в 21:10 Минеев Е.А. находился в подъезде на двенадцатом этаже дома № 12, расположенного в 11 В мкр.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 из стороны в сторону, нарушенная координация движений, при разговоре имел невнятную речь, из полости рта исходил резкий запах алкоголя, имел неопрятный внешний вид, а именно верхняя одежда была грязная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актом 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  <w:sz w:val="25"/>
          <w:szCs w:val="25"/>
        </w:rPr>
        <w:t>96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у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>. установлено состояние опьянения;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ИМВ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ППСП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согласии с протоколом, признании вины, которые им подтверждены в судебном заседании в полном объеме;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объяснения свидетеля </w:t>
      </w:r>
      <w:r>
        <w:rPr>
          <w:rStyle w:val="cat-UserDefinedgrp-26rplc-36"/>
          <w:rFonts w:ascii="Times New Roman" w:eastAsia="Times New Roman" w:hAnsi="Times New Roman" w:cs="Times New Roman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Существенных недостатков, влекущих невозможность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качестве доказательств, материалы дела не содержат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являются общественный порядок и общественная безопасность.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общественную нравственность, что выражается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шаткой походке,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нарушенной координации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неопрятном внешнем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удья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как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оявление в общественном месте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5"/>
          <w:szCs w:val="25"/>
        </w:rPr>
        <w:t>, обстоятельства содеянного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5"/>
          <w:szCs w:val="25"/>
        </w:rPr>
        <w:t>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>
        <w:rPr>
          <w:rFonts w:ascii="Times New Roman" w:eastAsia="Times New Roman" w:hAnsi="Times New Roman" w:cs="Times New Roman"/>
          <w:sz w:val="25"/>
          <w:szCs w:val="25"/>
        </w:rPr>
        <w:t>Минеев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Е.А</w:t>
      </w:r>
      <w:r>
        <w:rPr>
          <w:rFonts w:ascii="Times New Roman" w:eastAsia="Times New Roman" w:hAnsi="Times New Roman" w:cs="Times New Roman"/>
          <w:sz w:val="25"/>
          <w:szCs w:val="25"/>
        </w:rPr>
        <w:t>.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23.1, 29.9, 29.10 Кодекса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сут</w:t>
      </w:r>
      <w:r>
        <w:rPr>
          <w:rFonts w:ascii="Times New Roman" w:eastAsia="Times New Roman" w:hAnsi="Times New Roman" w:cs="Times New Roman"/>
          <w:sz w:val="25"/>
          <w:szCs w:val="25"/>
        </w:rPr>
        <w:t>ок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6270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701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OrganizationNamegrp-18rplc-8">
    <w:name w:val="cat-OrganizationName grp-18 rplc-8"/>
    <w:basedOn w:val="DefaultParagraphFont"/>
  </w:style>
  <w:style w:type="character" w:customStyle="1" w:styleId="cat-UserDefinedgrp-23rplc-10">
    <w:name w:val="cat-UserDefined grp-23 rplc-10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5rplc-23">
    <w:name w:val="cat-UserDefined grp-25 rplc-23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27rplc-51">
    <w:name w:val="cat-UserDefined grp-27 rplc-51"/>
    <w:basedOn w:val="DefaultParagraphFont"/>
  </w:style>
  <w:style w:type="character" w:customStyle="1" w:styleId="cat-UserDefinedgrp-28rplc-54">
    <w:name w:val="cat-UserDefined grp-2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